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8014A3">
        <w:trPr>
          <w:tblCellSpacing w:w="0" w:type="dxa"/>
        </w:trPr>
        <w:tc>
          <w:tcPr>
            <w:tcW w:w="0" w:type="auto"/>
            <w:vAlign w:val="center"/>
          </w:tcPr>
          <w:p w:rsidR="008014A3" w:rsidRPr="00A21A5C" w:rsidRDefault="00AA49CB" w:rsidP="00A21A5C">
            <w:pPr>
              <w:rPr>
                <w:b/>
                <w:sz w:val="48"/>
                <w:szCs w:val="48"/>
              </w:rPr>
            </w:pPr>
            <w:r w:rsidRPr="00A21A5C">
              <w:rPr>
                <w:b/>
                <w:bCs/>
                <w:sz w:val="48"/>
                <w:szCs w:val="48"/>
              </w:rPr>
              <w:fldChar w:fldCharType="begin"/>
            </w:r>
            <w:r w:rsidR="008014A3" w:rsidRPr="00A21A5C">
              <w:rPr>
                <w:b/>
                <w:bCs/>
                <w:sz w:val="48"/>
                <w:szCs w:val="48"/>
              </w:rPr>
              <w:instrText xml:space="preserve"> HYPERLINK "http://www.linternaute.com/femmes/cuisine/recette/317532/1402021413/panna_cotta_light.shtml" </w:instrText>
            </w:r>
            <w:r w:rsidRPr="00A21A5C">
              <w:rPr>
                <w:b/>
                <w:bCs/>
                <w:sz w:val="48"/>
                <w:szCs w:val="48"/>
              </w:rPr>
              <w:fldChar w:fldCharType="separate"/>
            </w:r>
            <w:r w:rsidR="008014A3" w:rsidRPr="00A21A5C">
              <w:rPr>
                <w:rFonts w:ascii="Arial" w:hAnsi="Arial" w:cs="Arial"/>
                <w:b/>
                <w:color w:val="952037"/>
                <w:sz w:val="48"/>
                <w:szCs w:val="48"/>
              </w:rPr>
              <w:t xml:space="preserve">Panna </w:t>
            </w:r>
            <w:proofErr w:type="spellStart"/>
            <w:r w:rsidR="008014A3" w:rsidRPr="00A21A5C">
              <w:rPr>
                <w:rFonts w:ascii="Arial" w:hAnsi="Arial" w:cs="Arial"/>
                <w:b/>
                <w:color w:val="952037"/>
                <w:sz w:val="48"/>
                <w:szCs w:val="48"/>
              </w:rPr>
              <w:t>cotta</w:t>
            </w:r>
            <w:proofErr w:type="spellEnd"/>
            <w:r w:rsidR="008014A3" w:rsidRPr="00A21A5C">
              <w:rPr>
                <w:rFonts w:ascii="Arial" w:hAnsi="Arial" w:cs="Arial"/>
                <w:b/>
                <w:color w:val="952037"/>
                <w:sz w:val="48"/>
                <w:szCs w:val="48"/>
              </w:rPr>
              <w:t xml:space="preserve"> light</w:t>
            </w:r>
            <w:r w:rsidRPr="00A21A5C">
              <w:rPr>
                <w:b/>
                <w:bCs/>
                <w:sz w:val="48"/>
                <w:szCs w:val="48"/>
              </w:rPr>
              <w:fldChar w:fldCharType="end"/>
            </w:r>
          </w:p>
        </w:tc>
      </w:tr>
    </w:tbl>
    <w:p w:rsidR="008014A3" w:rsidRDefault="009E2264" w:rsidP="008014A3">
      <w:pPr>
        <w:rPr>
          <w:vanish/>
        </w:rPr>
      </w:pPr>
      <w:r>
        <w:rPr>
          <w:noProof/>
        </w:rPr>
        <w:drawing>
          <wp:inline distT="0" distB="0" distL="0" distR="0">
            <wp:extent cx="4762500" cy="3360420"/>
            <wp:effectExtent l="19050" t="0" r="0" b="0"/>
            <wp:docPr id="2" name="irc_mi" descr="http://staging.italianfoodforever.com/wp-content/uploads/2008/06/pannaco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ging.italianfoodforever.com/wp-content/uploads/2008/06/pannacot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250"/>
        <w:gridCol w:w="144"/>
        <w:gridCol w:w="8072"/>
      </w:tblGrid>
      <w:tr w:rsidR="008014A3">
        <w:trPr>
          <w:tblCellSpacing w:w="0" w:type="dxa"/>
        </w:trPr>
        <w:tc>
          <w:tcPr>
            <w:tcW w:w="2250" w:type="dxa"/>
          </w:tcPr>
          <w:p w:rsidR="008014A3" w:rsidRDefault="008014A3" w:rsidP="009E2264">
            <w:pPr>
              <w:pStyle w:val="NormalWeb"/>
            </w:pPr>
          </w:p>
        </w:tc>
        <w:tc>
          <w:tcPr>
            <w:tcW w:w="144" w:type="dxa"/>
          </w:tcPr>
          <w:p w:rsidR="008014A3" w:rsidRDefault="008014A3">
            <w:r>
              <w:t> </w:t>
            </w:r>
          </w:p>
        </w:tc>
        <w:tc>
          <w:tcPr>
            <w:tcW w:w="0" w:type="auto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7977"/>
              <w:gridCol w:w="95"/>
            </w:tblGrid>
            <w:tr w:rsidR="008014A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014A3" w:rsidRDefault="008014A3" w:rsidP="00A21A5C">
                  <w:r>
                    <w:rPr>
                      <w:b/>
                      <w:bCs/>
                    </w:rPr>
                    <w:t>Préparation :</w:t>
                  </w:r>
                  <w:r>
                    <w:t xml:space="preserve"> 15 mn</w:t>
                  </w:r>
                  <w:r w:rsidR="00A21A5C">
                    <w:t xml:space="preserve"> - </w:t>
                  </w:r>
                  <w:r>
                    <w:rPr>
                      <w:b/>
                      <w:bCs/>
                    </w:rPr>
                    <w:t xml:space="preserve">Cuisson : </w:t>
                  </w:r>
                  <w:r>
                    <w:t>5 mn</w:t>
                  </w:r>
                  <w:r w:rsidR="00A21A5C">
                    <w:t xml:space="preserve"> - </w:t>
                  </w:r>
                  <w:r>
                    <w:rPr>
                      <w:b/>
                      <w:bCs/>
                    </w:rPr>
                    <w:t>Repos :</w:t>
                  </w:r>
                  <w:r>
                    <w:t xml:space="preserve"> 240 mn</w:t>
                  </w:r>
                  <w:r w:rsidR="00A21A5C">
                    <w:t xml:space="preserve"> - </w:t>
                  </w:r>
                </w:p>
              </w:tc>
              <w:tc>
                <w:tcPr>
                  <w:tcW w:w="0" w:type="auto"/>
                  <w:vAlign w:val="center"/>
                </w:tcPr>
                <w:p w:rsidR="008014A3" w:rsidRDefault="008014A3">
                  <w:pPr>
                    <w:pStyle w:val="NormalWeb"/>
                    <w:jc w:val="right"/>
                  </w:pPr>
                </w:p>
              </w:tc>
            </w:tr>
          </w:tbl>
          <w:p w:rsidR="008014A3" w:rsidRDefault="008014A3">
            <w:pPr>
              <w:pStyle w:val="NormalWeb"/>
            </w:pPr>
            <w:r>
              <w:rPr>
                <w:b/>
                <w:bCs/>
              </w:rPr>
              <w:t>Pour 4 personnes :</w:t>
            </w:r>
            <w:r>
              <w:br/>
              <w:t>- 40 cl de crème liquide à 3% de matières grasses</w:t>
            </w:r>
            <w:r>
              <w:br/>
              <w:t>- 10 cl de lait demi-écrémé</w:t>
            </w:r>
            <w:r>
              <w:br/>
              <w:t xml:space="preserve">- 2 cuillères à soupe de sucre ou édulcorant </w:t>
            </w:r>
            <w:r>
              <w:br/>
              <w:t>- 1 gousse de vanille</w:t>
            </w:r>
            <w:r>
              <w:br/>
              <w:t>- 3 feuilles de gélatine</w:t>
            </w:r>
            <w:r>
              <w:br/>
              <w:t xml:space="preserve">- coulis facultatif </w:t>
            </w:r>
          </w:p>
        </w:tc>
      </w:tr>
    </w:tbl>
    <w:p w:rsidR="008014A3" w:rsidRDefault="008014A3" w:rsidP="008014A3">
      <w:pPr>
        <w:rPr>
          <w:vanish/>
        </w:rPr>
      </w:pP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/>
      </w:tblPr>
      <w:tblGrid>
        <w:gridCol w:w="10614"/>
      </w:tblGrid>
      <w:tr w:rsidR="008014A3">
        <w:trPr>
          <w:tblCellSpacing w:w="37" w:type="dxa"/>
        </w:trPr>
        <w:tc>
          <w:tcPr>
            <w:tcW w:w="0" w:type="auto"/>
            <w:shd w:val="clear" w:color="auto" w:fill="941E38"/>
            <w:vAlign w:val="center"/>
          </w:tcPr>
          <w:p w:rsidR="008014A3" w:rsidRDefault="008014A3"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 La recette</w:t>
            </w:r>
          </w:p>
        </w:tc>
      </w:tr>
    </w:tbl>
    <w:p w:rsidR="008014A3" w:rsidRDefault="008014A3" w:rsidP="008014A3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6"/>
        <w:gridCol w:w="1435"/>
        <w:gridCol w:w="334"/>
        <w:gridCol w:w="8701"/>
      </w:tblGrid>
      <w:tr w:rsidR="008014A3" w:rsidTr="009E2264">
        <w:trPr>
          <w:tblCellSpacing w:w="15" w:type="dxa"/>
        </w:trPr>
        <w:tc>
          <w:tcPr>
            <w:tcW w:w="20" w:type="pct"/>
          </w:tcPr>
          <w:p w:rsidR="008014A3" w:rsidRDefault="008014A3"/>
        </w:tc>
        <w:tc>
          <w:tcPr>
            <w:tcW w:w="4931" w:type="pct"/>
            <w:gridSpan w:val="3"/>
          </w:tcPr>
          <w:p w:rsidR="008014A3" w:rsidRDefault="008014A3">
            <w:pPr>
              <w:spacing w:after="2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1/</w:t>
            </w:r>
            <w:r>
              <w:rPr>
                <w:rFonts w:ascii="Arial" w:hAnsi="Arial" w:cs="Arial"/>
                <w:sz w:val="20"/>
                <w:szCs w:val="20"/>
              </w:rPr>
              <w:t xml:space="preserve"> Faites ramollir la gélatine 10 minutes dans un bol d'eau froide. Mélangez la crème, le lait et le sucre dans une casserole. Ajoutez-y la gousse de </w:t>
            </w:r>
            <w:hyperlink r:id="rId5" w:tgtFrame="_blank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vanille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fendue en deux et grattez. Chauffez doucement sans laisser bouillir.</w:t>
            </w:r>
          </w:p>
        </w:tc>
      </w:tr>
      <w:tr w:rsidR="008014A3" w:rsidTr="009E2264">
        <w:trPr>
          <w:tblCellSpacing w:w="15" w:type="dxa"/>
        </w:trPr>
        <w:tc>
          <w:tcPr>
            <w:tcW w:w="20" w:type="pct"/>
          </w:tcPr>
          <w:p w:rsidR="008014A3" w:rsidRDefault="008014A3"/>
        </w:tc>
        <w:tc>
          <w:tcPr>
            <w:tcW w:w="4931" w:type="pct"/>
            <w:gridSpan w:val="3"/>
          </w:tcPr>
          <w:p w:rsidR="008014A3" w:rsidRDefault="008014A3">
            <w:pPr>
              <w:spacing w:after="2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2/</w:t>
            </w:r>
            <w:r>
              <w:rPr>
                <w:rFonts w:ascii="Arial" w:hAnsi="Arial" w:cs="Arial"/>
                <w:sz w:val="20"/>
                <w:szCs w:val="20"/>
              </w:rPr>
              <w:t xml:space="preserve"> Essorez </w:t>
            </w:r>
            <w:smartTag w:uri="urn:schemas-microsoft-com:office:smarttags" w:element="PersonName">
              <w:smartTagPr>
                <w:attr w:name="ProductID" w:val="la gélatine. Enlevez"/>
              </w:smartTagPr>
              <w:r>
                <w:rPr>
                  <w:rFonts w:ascii="Arial" w:hAnsi="Arial" w:cs="Arial"/>
                  <w:sz w:val="20"/>
                  <w:szCs w:val="20"/>
                </w:rPr>
                <w:t>la gélatine. Enlevez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la gousse de </w:t>
            </w:r>
            <w:hyperlink r:id="rId6" w:tgtFrame="_blank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vanille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de la crème et versez en filet sur la gélatine en mélangeant soigneusement pour la dissoudre.</w:t>
            </w:r>
          </w:p>
        </w:tc>
      </w:tr>
      <w:tr w:rsidR="008014A3" w:rsidTr="009E2264">
        <w:trPr>
          <w:tblCellSpacing w:w="15" w:type="dxa"/>
        </w:trPr>
        <w:tc>
          <w:tcPr>
            <w:tcW w:w="833" w:type="pct"/>
            <w:gridSpan w:val="3"/>
          </w:tcPr>
          <w:p w:rsidR="008014A3" w:rsidRDefault="004A33F4">
            <w:pPr>
              <w:jc w:val="right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14400" cy="952500"/>
                  <wp:effectExtent l="19050" t="0" r="0" b="0"/>
                  <wp:docPr id="5" name="326638" descr="Panna cotta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6638" descr="Panna cotta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8" w:type="pct"/>
          </w:tcPr>
          <w:p w:rsidR="008014A3" w:rsidRDefault="008014A3">
            <w:pPr>
              <w:spacing w:after="2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</w:t>
            </w:r>
            <w:r>
              <w:rPr>
                <w:rFonts w:ascii="Arial" w:hAnsi="Arial" w:cs="Arial"/>
                <w:sz w:val="20"/>
                <w:szCs w:val="20"/>
              </w:rPr>
              <w:t xml:space="preserve"> Répartissez la crème dans 4 ramequins ou verrines. Laissez-les refroidir puis couvrez de film alimentaire avant de les mettre au réfrigérateur au moins 4 heures.</w:t>
            </w:r>
          </w:p>
        </w:tc>
      </w:tr>
      <w:tr w:rsidR="008014A3" w:rsidTr="009E2264">
        <w:trPr>
          <w:tblCellSpacing w:w="15" w:type="dxa"/>
        </w:trPr>
        <w:tc>
          <w:tcPr>
            <w:tcW w:w="688" w:type="pct"/>
            <w:gridSpan w:val="2"/>
          </w:tcPr>
          <w:p w:rsidR="008014A3" w:rsidRDefault="004A33F4">
            <w:pPr>
              <w:jc w:val="right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62000" cy="952500"/>
                  <wp:effectExtent l="19050" t="0" r="0" b="0"/>
                  <wp:docPr id="6" name="326639" descr="Panna cotta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6639" descr="Panna cotta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pct"/>
            <w:gridSpan w:val="2"/>
          </w:tcPr>
          <w:p w:rsidR="008014A3" w:rsidRDefault="008014A3">
            <w:pPr>
              <w:spacing w:after="2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4/</w:t>
            </w:r>
            <w:r>
              <w:rPr>
                <w:rFonts w:ascii="Arial" w:hAnsi="Arial" w:cs="Arial"/>
                <w:sz w:val="20"/>
                <w:szCs w:val="20"/>
              </w:rPr>
              <w:t xml:space="preserve"> Si vous avez utilisé des ramequins, démoulez-les sur des assiettes à dessert après avoir passé de l'eau chaude sur ceux-ci. Décorez avec des fruits ou du coulis.</w:t>
            </w:r>
          </w:p>
        </w:tc>
      </w:tr>
    </w:tbl>
    <w:p w:rsidR="008014A3" w:rsidRDefault="008014A3" w:rsidP="008014A3"/>
    <w:tbl>
      <w:tblPr>
        <w:tblW w:w="5000" w:type="pct"/>
        <w:tblCellSpacing w:w="30" w:type="dxa"/>
        <w:tblCellMar>
          <w:left w:w="0" w:type="dxa"/>
          <w:right w:w="0" w:type="dxa"/>
        </w:tblCellMar>
        <w:tblLook w:val="0000"/>
      </w:tblPr>
      <w:tblGrid>
        <w:gridCol w:w="10586"/>
      </w:tblGrid>
      <w:tr w:rsidR="008014A3">
        <w:trPr>
          <w:tblCellSpacing w:w="30" w:type="dxa"/>
        </w:trPr>
        <w:tc>
          <w:tcPr>
            <w:tcW w:w="3000" w:type="pct"/>
            <w:vAlign w:val="center"/>
          </w:tcPr>
          <w:p w:rsidR="008014A3" w:rsidRDefault="008014A3"/>
        </w:tc>
      </w:tr>
    </w:tbl>
    <w:p w:rsidR="00906CB7" w:rsidRDefault="00906CB7"/>
    <w:sectPr w:rsidR="00906CB7" w:rsidSect="00A21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8014A3"/>
    <w:rsid w:val="004A33F4"/>
    <w:rsid w:val="008014A3"/>
    <w:rsid w:val="00802F55"/>
    <w:rsid w:val="00825D51"/>
    <w:rsid w:val="00906CB7"/>
    <w:rsid w:val="009E2264"/>
    <w:rsid w:val="00A21A5C"/>
    <w:rsid w:val="00AA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49CB"/>
    <w:rPr>
      <w:sz w:val="24"/>
      <w:szCs w:val="24"/>
    </w:rPr>
  </w:style>
  <w:style w:type="paragraph" w:styleId="Titre1">
    <w:name w:val="heading 1"/>
    <w:basedOn w:val="Normal"/>
    <w:qFormat/>
    <w:rsid w:val="008014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8014A3"/>
    <w:rPr>
      <w:color w:val="0000FF"/>
      <w:u w:val="single"/>
    </w:rPr>
  </w:style>
  <w:style w:type="paragraph" w:styleId="NormalWeb">
    <w:name w:val="Normal (Web)"/>
    <w:basedOn w:val="Normal"/>
    <w:rsid w:val="008014A3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8014A3"/>
    <w:rPr>
      <w:b/>
      <w:bCs/>
    </w:rPr>
  </w:style>
  <w:style w:type="paragraph" w:styleId="Textedebulles">
    <w:name w:val="Balloon Text"/>
    <w:basedOn w:val="Normal"/>
    <w:link w:val="TextedebullesCar"/>
    <w:rsid w:val="009E22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E2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ternaute.com/femmes/cuisine/encyclopedie/fiche_composant/208/vanille.shtml" TargetMode="External"/><Relationship Id="rId5" Type="http://schemas.openxmlformats.org/officeDocument/2006/relationships/hyperlink" Target="http://www.linternaute.com/femmes/cuisine/encyclopedie/fiche_composant/208/vanille.s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1365</CharactersWithSpaces>
  <SharedDoc>false</SharedDoc>
  <HLinks>
    <vt:vector size="78" baseType="variant">
      <vt:variant>
        <vt:i4>5505075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5505075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5439488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http://www.linternaute.com/femmes/cuisine/cgi/livrerecette/annotation_recette.php?f_id_recette=317532&amp;f_type=a</vt:lpwstr>
      </vt:variant>
      <vt:variant>
        <vt:lpwstr/>
      </vt:variant>
      <vt:variant>
        <vt:i4>5439488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http://www.linternaute.com/femmes/cuisine/cgi/livrerecette/annotation_recette.php?f_id_recette=317532&amp;f_type=a</vt:lpwstr>
      </vt:variant>
      <vt:variant>
        <vt:lpwstr/>
      </vt:variant>
      <vt:variant>
        <vt:i4>6619142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http://www.linternaute.com/femmes/cuisine/cgi/avis/depose_avis.php?f_id_recette=317532</vt:lpwstr>
      </vt:variant>
      <vt:variant>
        <vt:lpwstr/>
      </vt:variant>
      <vt:variant>
        <vt:i4>4718626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http://www.linternaute.com/femmes/cuisine/cgi/mail/envoyer_recette.php?f_id_recette=317532</vt:lpwstr>
      </vt:variant>
      <vt:variant>
        <vt:lpwstr/>
      </vt:variant>
      <vt:variant>
        <vt:i4>6291564</vt:i4>
      </vt:variant>
      <vt:variant>
        <vt:i4>24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393285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http://www.linternaute.com/femmes/cuisine/personne/2752263/2010003925/1/sophie_le_bot.shtml</vt:lpwstr>
      </vt:variant>
      <vt:variant>
        <vt:lpwstr/>
      </vt:variant>
      <vt:variant>
        <vt:i4>1114179</vt:i4>
      </vt:variant>
      <vt:variant>
        <vt:i4>12</vt:i4>
      </vt:variant>
      <vt:variant>
        <vt:i4>0</vt:i4>
      </vt:variant>
      <vt:variant>
        <vt:i4>5</vt:i4>
      </vt:variant>
      <vt:variant>
        <vt:lpwstr>http://copainsdavant.linternaute.com/membre/2752263/2010003925/sophie_le_bot.shtml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7798883</vt:i4>
      </vt:variant>
      <vt:variant>
        <vt:i4>3</vt:i4>
      </vt:variant>
      <vt:variant>
        <vt:i4>0</vt:i4>
      </vt:variant>
      <vt:variant>
        <vt:i4>5</vt:i4>
      </vt:variant>
      <vt:variant>
        <vt:lpwstr>http://www.linternaute.com/femmes/cuisine/recette/317532/1402021413/panna_cotta_light.shtml</vt:lpwstr>
      </vt:variant>
      <vt:variant>
        <vt:lpwstr/>
      </vt:variant>
      <vt:variant>
        <vt:i4>7798883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http://www.linternaute.com/femmes/cuisine/recette/317532/1402021413/panna_cotta_light.shtml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4</cp:revision>
  <dcterms:created xsi:type="dcterms:W3CDTF">2014-04-26T19:09:00Z</dcterms:created>
  <dcterms:modified xsi:type="dcterms:W3CDTF">2014-04-27T03:51:00Z</dcterms:modified>
</cp:coreProperties>
</file>